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A06693" w14:textId="77777777" w:rsidR="00EC21CD" w:rsidRDefault="00EC21CD" w:rsidP="00EC21CD">
      <w:pPr>
        <w:jc w:val="both"/>
        <w:rPr>
          <w:sz w:val="16"/>
          <w:szCs w:val="16"/>
        </w:rPr>
      </w:pPr>
    </w:p>
    <w:p w14:paraId="788BF768" w14:textId="2025D6D0" w:rsidR="00880211" w:rsidRDefault="00FE647A" w:rsidP="00917FCC">
      <w:pPr>
        <w:shd w:val="clear" w:color="auto" w:fill="FFFFFF"/>
        <w:autoSpaceDE w:val="0"/>
        <w:autoSpaceDN w:val="0"/>
        <w:adjustRightInd w:val="0"/>
        <w:jc w:val="center"/>
      </w:pPr>
      <w:r>
        <w:rPr>
          <w:color w:val="000000"/>
          <w:sz w:val="26"/>
          <w:szCs w:val="26"/>
        </w:rPr>
        <w:t>С</w:t>
      </w:r>
      <w:r w:rsidR="00880211">
        <w:rPr>
          <w:color w:val="000000"/>
          <w:sz w:val="26"/>
          <w:szCs w:val="26"/>
        </w:rPr>
        <w:t>ВЕДЕНИЯ</w:t>
      </w:r>
    </w:p>
    <w:p w14:paraId="2C9F411A" w14:textId="5540394A" w:rsidR="00880211" w:rsidRDefault="00880211" w:rsidP="00880211">
      <w:pPr>
        <w:ind w:left="720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 результатах мониторинга деятельности комиссий по соблюдению требований к служебному поведению муниципальных служащих и урегулированию конфликта интересов в органах местного самоуправления первого уровня муниципального образования Тосненский район Ленинградской области за</w:t>
      </w:r>
      <w:r w:rsidR="007B0E41">
        <w:rPr>
          <w:color w:val="000000"/>
          <w:sz w:val="26"/>
          <w:szCs w:val="26"/>
        </w:rPr>
        <w:t xml:space="preserve"> </w:t>
      </w:r>
      <w:r w:rsidR="00770799">
        <w:rPr>
          <w:color w:val="000000"/>
          <w:sz w:val="26"/>
          <w:szCs w:val="26"/>
        </w:rPr>
        <w:t>2</w:t>
      </w:r>
      <w:r>
        <w:rPr>
          <w:color w:val="000000"/>
          <w:sz w:val="26"/>
          <w:szCs w:val="26"/>
        </w:rPr>
        <w:t xml:space="preserve"> квартал 20</w:t>
      </w:r>
      <w:r w:rsidR="000F2D38">
        <w:rPr>
          <w:color w:val="000000"/>
          <w:sz w:val="26"/>
          <w:szCs w:val="26"/>
        </w:rPr>
        <w:t>2</w:t>
      </w:r>
      <w:r w:rsidR="00B565B9">
        <w:rPr>
          <w:color w:val="000000"/>
          <w:sz w:val="26"/>
          <w:szCs w:val="26"/>
          <w:lang w:val="en-US"/>
        </w:rPr>
        <w:t>4</w:t>
      </w:r>
      <w:r>
        <w:rPr>
          <w:color w:val="000000"/>
          <w:sz w:val="26"/>
          <w:szCs w:val="26"/>
        </w:rPr>
        <w:t xml:space="preserve"> года</w:t>
      </w:r>
    </w:p>
    <w:p w14:paraId="749140B5" w14:textId="77777777" w:rsidR="00880211" w:rsidRDefault="00880211" w:rsidP="00880211">
      <w:pPr>
        <w:ind w:left="720"/>
        <w:jc w:val="center"/>
        <w:rPr>
          <w:color w:val="000000"/>
          <w:sz w:val="26"/>
          <w:szCs w:val="26"/>
        </w:rPr>
      </w:pPr>
    </w:p>
    <w:tbl>
      <w:tblPr>
        <w:tblW w:w="156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4"/>
        <w:gridCol w:w="1032"/>
        <w:gridCol w:w="1134"/>
        <w:gridCol w:w="1134"/>
        <w:gridCol w:w="1134"/>
        <w:gridCol w:w="1134"/>
        <w:gridCol w:w="992"/>
        <w:gridCol w:w="1134"/>
        <w:gridCol w:w="992"/>
        <w:gridCol w:w="851"/>
        <w:gridCol w:w="992"/>
        <w:gridCol w:w="850"/>
        <w:gridCol w:w="851"/>
        <w:gridCol w:w="850"/>
        <w:gridCol w:w="709"/>
      </w:tblGrid>
      <w:tr w:rsidR="00D47328" w:rsidRPr="002A04E4" w14:paraId="18087AFD" w14:textId="77777777" w:rsidTr="00161466">
        <w:tc>
          <w:tcPr>
            <w:tcW w:w="1844" w:type="dxa"/>
            <w:vMerge w:val="restart"/>
            <w:shd w:val="clear" w:color="auto" w:fill="auto"/>
            <w:vAlign w:val="center"/>
          </w:tcPr>
          <w:p w14:paraId="036C5DCA" w14:textId="77777777" w:rsidR="00D47328" w:rsidRPr="002A04E4" w:rsidRDefault="00D47328" w:rsidP="007D7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2" w:type="dxa"/>
            <w:vMerge w:val="restart"/>
            <w:shd w:val="clear" w:color="auto" w:fill="auto"/>
            <w:vAlign w:val="center"/>
          </w:tcPr>
          <w:p w14:paraId="6F56AF93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Общее число органов/</w:t>
            </w:r>
          </w:p>
          <w:p w14:paraId="6B9A8626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Образованных в</w:t>
            </w:r>
          </w:p>
          <w:p w14:paraId="22194170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них комиссий</w:t>
            </w:r>
          </w:p>
          <w:p w14:paraId="3DF0333D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соответ</w:t>
            </w:r>
            <w:r w:rsidRPr="00880211">
              <w:rPr>
                <w:sz w:val="16"/>
                <w:szCs w:val="16"/>
              </w:rPr>
              <w:t>ствии с</w:t>
            </w:r>
          </w:p>
          <w:p w14:paraId="42EA84ED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Указом</w:t>
            </w:r>
          </w:p>
          <w:p w14:paraId="39FA42CD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Президента</w:t>
            </w:r>
          </w:p>
          <w:p w14:paraId="50E18FFC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РФ от 01.07.2010</w:t>
            </w:r>
          </w:p>
          <w:p w14:paraId="785D8465" w14:textId="77777777" w:rsidR="00D47328" w:rsidRPr="002A04E4" w:rsidRDefault="00D47328" w:rsidP="007D7BE4">
            <w:pPr>
              <w:jc w:val="center"/>
              <w:rPr>
                <w:sz w:val="20"/>
                <w:szCs w:val="20"/>
              </w:rPr>
            </w:pPr>
            <w:r w:rsidRPr="00880211">
              <w:rPr>
                <w:sz w:val="16"/>
                <w:szCs w:val="16"/>
              </w:rPr>
              <w:t>№821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36AD0C54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</w:t>
            </w:r>
            <w:r w:rsidRPr="00880211">
              <w:rPr>
                <w:sz w:val="16"/>
                <w:szCs w:val="16"/>
              </w:rPr>
              <w:t>ство</w:t>
            </w:r>
          </w:p>
          <w:p w14:paraId="27BED340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проведе</w:t>
            </w:r>
            <w:r w:rsidRPr="00880211">
              <w:rPr>
                <w:sz w:val="16"/>
                <w:szCs w:val="16"/>
              </w:rPr>
              <w:t>нных</w:t>
            </w:r>
          </w:p>
          <w:p w14:paraId="5EBB04D5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заседаний</w:t>
            </w:r>
          </w:p>
          <w:p w14:paraId="47B53D44" w14:textId="77777777" w:rsidR="00D47328" w:rsidRPr="002A04E4" w:rsidRDefault="00D47328" w:rsidP="007D7BE4">
            <w:pPr>
              <w:jc w:val="center"/>
              <w:rPr>
                <w:sz w:val="20"/>
                <w:szCs w:val="20"/>
              </w:rPr>
            </w:pPr>
            <w:r w:rsidRPr="00880211">
              <w:rPr>
                <w:sz w:val="16"/>
                <w:szCs w:val="16"/>
              </w:rPr>
              <w:t>комиссий</w:t>
            </w:r>
          </w:p>
        </w:tc>
        <w:tc>
          <w:tcPr>
            <w:tcW w:w="5528" w:type="dxa"/>
            <w:gridSpan w:val="5"/>
            <w:shd w:val="clear" w:color="auto" w:fill="auto"/>
            <w:vAlign w:val="center"/>
          </w:tcPr>
          <w:p w14:paraId="0EFC2409" w14:textId="77777777" w:rsidR="00D47328" w:rsidRPr="00FE03F5" w:rsidRDefault="00FE03F5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рассмотренных комиссиями материалов (обращений), касающихся</w:t>
            </w:r>
          </w:p>
        </w:tc>
        <w:tc>
          <w:tcPr>
            <w:tcW w:w="3685" w:type="dxa"/>
            <w:gridSpan w:val="4"/>
            <w:shd w:val="clear" w:color="auto" w:fill="auto"/>
            <w:vAlign w:val="center"/>
          </w:tcPr>
          <w:p w14:paraId="79FF27EF" w14:textId="77777777" w:rsidR="00D47328" w:rsidRPr="00FE03F5" w:rsidRDefault="00FE03F5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установленных комиссиями нарушений, касающихся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14:paraId="4CAC04A5" w14:textId="77777777" w:rsidR="00D47328" w:rsidRPr="002A04E4" w:rsidRDefault="00D47328" w:rsidP="007D7BE4">
            <w:pPr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Количество отказов  в замещении должности, либо выполнении работы  на условиях гражданско-правового договора после увольнения со службы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7E3AFB7D" w14:textId="77777777" w:rsidR="00D47328" w:rsidRPr="002A04E4" w:rsidRDefault="00D47328" w:rsidP="007D7BE4">
            <w:pPr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Количество служащих, привлеченных к дисциплинарной ответственности по результатам заседаний комиссий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37CEEA8A" w14:textId="77777777" w:rsidR="00D47328" w:rsidRPr="002A04E4" w:rsidRDefault="00D47328" w:rsidP="007D7BE4">
            <w:pPr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Количество материалов, направленных комиссиями в правоохранительные органы</w:t>
            </w:r>
          </w:p>
        </w:tc>
      </w:tr>
      <w:tr w:rsidR="00D47328" w:rsidRPr="002A04E4" w14:paraId="05D8E11B" w14:textId="77777777" w:rsidTr="00161466">
        <w:tc>
          <w:tcPr>
            <w:tcW w:w="1844" w:type="dxa"/>
            <w:vMerge/>
            <w:shd w:val="clear" w:color="auto" w:fill="auto"/>
            <w:vAlign w:val="center"/>
          </w:tcPr>
          <w:p w14:paraId="186300FF" w14:textId="77777777" w:rsidR="00D47328" w:rsidRPr="002A04E4" w:rsidRDefault="00D47328" w:rsidP="007D7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32" w:type="dxa"/>
            <w:vMerge/>
            <w:shd w:val="clear" w:color="auto" w:fill="auto"/>
            <w:vAlign w:val="center"/>
          </w:tcPr>
          <w:p w14:paraId="2929FC3F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4ABECCE9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4C7E030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Предст</w:t>
            </w:r>
            <w:r w:rsidRPr="00880211">
              <w:rPr>
                <w:sz w:val="16"/>
                <w:szCs w:val="16"/>
              </w:rPr>
              <w:t>авления</w:t>
            </w:r>
          </w:p>
          <w:p w14:paraId="52F0473C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служащи</w:t>
            </w:r>
            <w:r>
              <w:rPr>
                <w:sz w:val="16"/>
                <w:szCs w:val="16"/>
              </w:rPr>
              <w:t>ми недос</w:t>
            </w:r>
            <w:r w:rsidRPr="00880211">
              <w:rPr>
                <w:sz w:val="16"/>
                <w:szCs w:val="16"/>
              </w:rPr>
              <w:t>товерных</w:t>
            </w:r>
          </w:p>
          <w:p w14:paraId="66E9B2AB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или неполных</w:t>
            </w:r>
          </w:p>
          <w:p w14:paraId="2E783D36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сведений</w:t>
            </w:r>
          </w:p>
          <w:p w14:paraId="55D11A75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 дохо</w:t>
            </w:r>
            <w:r w:rsidRPr="00880211">
              <w:rPr>
                <w:sz w:val="16"/>
                <w:szCs w:val="16"/>
              </w:rPr>
              <w:t>дах, об</w:t>
            </w:r>
          </w:p>
          <w:p w14:paraId="51F0CC2D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имуществе</w:t>
            </w:r>
          </w:p>
          <w:p w14:paraId="1DD5B3BD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 обязате</w:t>
            </w:r>
            <w:r w:rsidRPr="00880211">
              <w:rPr>
                <w:sz w:val="16"/>
                <w:szCs w:val="16"/>
              </w:rPr>
              <w:t>льствах</w:t>
            </w:r>
          </w:p>
          <w:p w14:paraId="2A5D27E3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имущественного харак</w:t>
            </w:r>
            <w:r w:rsidRPr="00880211">
              <w:rPr>
                <w:sz w:val="16"/>
                <w:szCs w:val="16"/>
              </w:rPr>
              <w:t>тера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CFFB37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Несоблюдения</w:t>
            </w:r>
          </w:p>
          <w:p w14:paraId="0FE55F53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Служащими требований к служебному поведению и (или) требований об урегулировании конфликта интересов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86ADAB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Дачи согласия на замещение должности в коммерческой или некоммерческой организации, либо на выполнение работы на условиях гражданского правового договора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2C17400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Невозможности по объективным причинам представить сведения о доходах супруги (супруга) и несовершеннолетних детей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28C2002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Обе</w:t>
            </w:r>
            <w:r>
              <w:rPr>
                <w:sz w:val="16"/>
                <w:szCs w:val="16"/>
              </w:rPr>
              <w:t>спечения соблюдения служащими требований к служебному поведению и (или) требований об урегулировании конфликта интересов, либо осуществления мер по предупреждению коррупции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B4B7CE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Соблюдения требований о достоверности и полноте сведений о доходах, </w:t>
            </w:r>
            <w:r w:rsidRPr="00880211">
              <w:rPr>
                <w:sz w:val="16"/>
                <w:szCs w:val="16"/>
              </w:rPr>
              <w:t>об</w:t>
            </w:r>
          </w:p>
          <w:p w14:paraId="63FC33D3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 w:rsidRPr="00880211">
              <w:rPr>
                <w:sz w:val="16"/>
                <w:szCs w:val="16"/>
              </w:rPr>
              <w:t>имуществе</w:t>
            </w:r>
          </w:p>
          <w:p w14:paraId="5D5D0542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 обязате</w:t>
            </w:r>
            <w:r w:rsidRPr="00880211">
              <w:rPr>
                <w:sz w:val="16"/>
                <w:szCs w:val="16"/>
              </w:rPr>
              <w:t>льствах</w:t>
            </w:r>
          </w:p>
          <w:p w14:paraId="549FAC7C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имущественного харак</w:t>
            </w:r>
            <w:r w:rsidRPr="00880211">
              <w:rPr>
                <w:sz w:val="16"/>
                <w:szCs w:val="16"/>
              </w:rPr>
              <w:t>тера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A90663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</w:t>
            </w:r>
            <w:r w:rsidRPr="00880211">
              <w:rPr>
                <w:sz w:val="16"/>
                <w:szCs w:val="16"/>
              </w:rPr>
              <w:t>облюдения</w:t>
            </w:r>
            <w:r>
              <w:rPr>
                <w:sz w:val="16"/>
                <w:szCs w:val="16"/>
              </w:rPr>
              <w:t xml:space="preserve"> </w:t>
            </w:r>
            <w:r w:rsidRPr="00880211">
              <w:rPr>
                <w:sz w:val="16"/>
                <w:szCs w:val="16"/>
              </w:rPr>
              <w:t>требований к служебному поведению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66C8AC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</w:t>
            </w:r>
            <w:r w:rsidRPr="00880211">
              <w:rPr>
                <w:sz w:val="16"/>
                <w:szCs w:val="16"/>
              </w:rPr>
              <w:t>облюдения</w:t>
            </w:r>
            <w:r>
              <w:rPr>
                <w:sz w:val="16"/>
                <w:szCs w:val="16"/>
              </w:rPr>
              <w:t xml:space="preserve"> </w:t>
            </w:r>
            <w:r w:rsidRPr="00880211">
              <w:rPr>
                <w:sz w:val="16"/>
                <w:szCs w:val="16"/>
              </w:rPr>
              <w:t>требований</w:t>
            </w:r>
            <w:r>
              <w:rPr>
                <w:sz w:val="16"/>
                <w:szCs w:val="16"/>
              </w:rPr>
              <w:t xml:space="preserve"> </w:t>
            </w:r>
            <w:r w:rsidRPr="00880211">
              <w:rPr>
                <w:sz w:val="16"/>
                <w:szCs w:val="16"/>
              </w:rPr>
              <w:t>об урегулировании конфликта интересов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12D5DFA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</w:t>
            </w:r>
            <w:r w:rsidRPr="00880211">
              <w:rPr>
                <w:sz w:val="16"/>
                <w:szCs w:val="16"/>
              </w:rPr>
              <w:t>облюдения</w:t>
            </w:r>
            <w:r>
              <w:rPr>
                <w:sz w:val="16"/>
                <w:szCs w:val="16"/>
              </w:rPr>
              <w:t xml:space="preserve"> </w:t>
            </w:r>
            <w:r w:rsidRPr="00880211">
              <w:rPr>
                <w:sz w:val="16"/>
                <w:szCs w:val="16"/>
              </w:rPr>
              <w:t>требований</w:t>
            </w:r>
            <w:r>
              <w:rPr>
                <w:sz w:val="16"/>
                <w:szCs w:val="16"/>
              </w:rPr>
              <w:t xml:space="preserve"> об объективности и уважительности причин непредставления </w:t>
            </w:r>
            <w:r w:rsidRPr="00880211">
              <w:rPr>
                <w:sz w:val="16"/>
                <w:szCs w:val="16"/>
              </w:rPr>
              <w:t>сведения о доходах супруги (супруга) и несовершеннолетних детей</w:t>
            </w:r>
          </w:p>
        </w:tc>
        <w:tc>
          <w:tcPr>
            <w:tcW w:w="851" w:type="dxa"/>
            <w:vMerge/>
            <w:shd w:val="clear" w:color="auto" w:fill="auto"/>
            <w:vAlign w:val="center"/>
          </w:tcPr>
          <w:p w14:paraId="047B2474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shd w:val="clear" w:color="auto" w:fill="auto"/>
            <w:vAlign w:val="center"/>
          </w:tcPr>
          <w:p w14:paraId="03322773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362007D2" w14:textId="77777777" w:rsidR="00D47328" w:rsidRPr="00880211" w:rsidRDefault="00D47328" w:rsidP="007D7BE4">
            <w:pPr>
              <w:jc w:val="center"/>
              <w:rPr>
                <w:sz w:val="16"/>
                <w:szCs w:val="16"/>
              </w:rPr>
            </w:pPr>
          </w:p>
        </w:tc>
      </w:tr>
      <w:tr w:rsidR="00880211" w:rsidRPr="002A04E4" w14:paraId="456001A5" w14:textId="77777777" w:rsidTr="00161466">
        <w:tc>
          <w:tcPr>
            <w:tcW w:w="1844" w:type="dxa"/>
            <w:shd w:val="clear" w:color="auto" w:fill="auto"/>
            <w:vAlign w:val="center"/>
          </w:tcPr>
          <w:p w14:paraId="6C407CCE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0100ED4A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9BEC81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CCC251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477E46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C40151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7381FA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4E2FE8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90BA2F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439449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29C8DFD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FFD1BE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1E2DA7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7CA5263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7C756F6" w14:textId="77777777" w:rsidR="00880211" w:rsidRPr="002A04E4" w:rsidRDefault="00D47328" w:rsidP="00A94E3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2B13A4" w:rsidRPr="002A04E4" w14:paraId="267E2AD7" w14:textId="77777777" w:rsidTr="00161466">
        <w:tc>
          <w:tcPr>
            <w:tcW w:w="1844" w:type="dxa"/>
            <w:shd w:val="clear" w:color="auto" w:fill="auto"/>
          </w:tcPr>
          <w:p w14:paraId="0F2BEE76" w14:textId="77777777" w:rsidR="002B13A4" w:rsidRDefault="002B13A4" w:rsidP="002B13A4">
            <w:pPr>
              <w:autoSpaceDE w:val="0"/>
              <w:autoSpaceDN w:val="0"/>
              <w:adjustRightInd w:val="0"/>
              <w:spacing w:line="180" w:lineRule="auto"/>
              <w:ind w:left="-153"/>
              <w:jc w:val="center"/>
              <w:rPr>
                <w:color w:val="000000"/>
                <w:sz w:val="12"/>
                <w:szCs w:val="12"/>
              </w:rPr>
            </w:pPr>
          </w:p>
          <w:p w14:paraId="2367DE57" w14:textId="79D06EA6" w:rsidR="002B13A4" w:rsidRPr="002B13A4" w:rsidRDefault="006927A8" w:rsidP="00161466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Лисинское</w:t>
            </w:r>
          </w:p>
          <w:p w14:paraId="62C96F4B" w14:textId="77777777" w:rsidR="002B13A4" w:rsidRPr="002B13A4" w:rsidRDefault="002B13A4" w:rsidP="002B13A4">
            <w:pPr>
              <w:autoSpaceDE w:val="0"/>
              <w:autoSpaceDN w:val="0"/>
              <w:adjustRightInd w:val="0"/>
              <w:spacing w:line="180" w:lineRule="auto"/>
              <w:ind w:left="-153"/>
              <w:jc w:val="center"/>
              <w:rPr>
                <w:color w:val="000000"/>
              </w:rPr>
            </w:pPr>
            <w:r w:rsidRPr="002B13A4">
              <w:rPr>
                <w:color w:val="000000"/>
              </w:rPr>
              <w:t>сельское</w:t>
            </w:r>
          </w:p>
          <w:p w14:paraId="64BF7938" w14:textId="77777777" w:rsidR="002B13A4" w:rsidRPr="002B13A4" w:rsidRDefault="002B13A4" w:rsidP="002B13A4">
            <w:pPr>
              <w:autoSpaceDE w:val="0"/>
              <w:autoSpaceDN w:val="0"/>
              <w:adjustRightInd w:val="0"/>
              <w:spacing w:line="180" w:lineRule="auto"/>
              <w:ind w:left="-153"/>
              <w:jc w:val="center"/>
              <w:rPr>
                <w:color w:val="000000"/>
              </w:rPr>
            </w:pPr>
            <w:r w:rsidRPr="002B13A4">
              <w:rPr>
                <w:color w:val="000000"/>
              </w:rPr>
              <w:t>поселение</w:t>
            </w:r>
          </w:p>
          <w:p w14:paraId="209A458B" w14:textId="77777777" w:rsidR="002B13A4" w:rsidRPr="002B13A4" w:rsidRDefault="002B13A4" w:rsidP="00161466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color w:val="000000"/>
              </w:rPr>
            </w:pPr>
            <w:r w:rsidRPr="002B13A4">
              <w:rPr>
                <w:color w:val="000000"/>
              </w:rPr>
              <w:t>Тосненского</w:t>
            </w:r>
          </w:p>
          <w:p w14:paraId="596AA40F" w14:textId="77777777" w:rsidR="002B13A4" w:rsidRPr="002B13A4" w:rsidRDefault="002B13A4" w:rsidP="002B13A4">
            <w:pPr>
              <w:autoSpaceDE w:val="0"/>
              <w:autoSpaceDN w:val="0"/>
              <w:adjustRightInd w:val="0"/>
              <w:spacing w:line="180" w:lineRule="auto"/>
              <w:ind w:left="-153"/>
              <w:jc w:val="center"/>
              <w:rPr>
                <w:color w:val="000000"/>
              </w:rPr>
            </w:pPr>
            <w:r w:rsidRPr="002B13A4">
              <w:rPr>
                <w:color w:val="000000"/>
              </w:rPr>
              <w:t>района</w:t>
            </w:r>
          </w:p>
          <w:p w14:paraId="6B24C6FD" w14:textId="77777777" w:rsidR="002B13A4" w:rsidRPr="002B13A4" w:rsidRDefault="002B13A4" w:rsidP="00161466">
            <w:pPr>
              <w:autoSpaceDE w:val="0"/>
              <w:autoSpaceDN w:val="0"/>
              <w:adjustRightInd w:val="0"/>
              <w:spacing w:line="180" w:lineRule="auto"/>
              <w:jc w:val="center"/>
              <w:rPr>
                <w:color w:val="000000"/>
              </w:rPr>
            </w:pPr>
            <w:r w:rsidRPr="002B13A4">
              <w:rPr>
                <w:color w:val="000000"/>
              </w:rPr>
              <w:t>Ленинградской</w:t>
            </w:r>
          </w:p>
          <w:p w14:paraId="7CF2B531" w14:textId="77777777" w:rsidR="002B13A4" w:rsidRPr="00B66042" w:rsidRDefault="002B13A4" w:rsidP="002B13A4">
            <w:pPr>
              <w:autoSpaceDE w:val="0"/>
              <w:autoSpaceDN w:val="0"/>
              <w:adjustRightInd w:val="0"/>
              <w:spacing w:line="180" w:lineRule="auto"/>
              <w:ind w:left="-153"/>
              <w:jc w:val="center"/>
              <w:rPr>
                <w:color w:val="000000"/>
                <w:sz w:val="12"/>
                <w:szCs w:val="12"/>
              </w:rPr>
            </w:pPr>
            <w:r w:rsidRPr="002B13A4">
              <w:rPr>
                <w:color w:val="000000"/>
              </w:rPr>
              <w:t>области</w:t>
            </w:r>
          </w:p>
        </w:tc>
        <w:tc>
          <w:tcPr>
            <w:tcW w:w="1032" w:type="dxa"/>
            <w:shd w:val="clear" w:color="auto" w:fill="auto"/>
            <w:vAlign w:val="center"/>
          </w:tcPr>
          <w:p w14:paraId="061E1E8D" w14:textId="77777777" w:rsidR="002B13A4" w:rsidRPr="007D7BE4" w:rsidRDefault="002B13A4" w:rsidP="007D7BE4">
            <w:pPr>
              <w:ind w:left="-153"/>
              <w:jc w:val="center"/>
            </w:pPr>
          </w:p>
          <w:p w14:paraId="4C86C38A" w14:textId="77777777" w:rsidR="002B13A4" w:rsidRPr="007D7BE4" w:rsidRDefault="002B13A4" w:rsidP="007D7BE4">
            <w:pPr>
              <w:ind w:left="-153"/>
              <w:jc w:val="center"/>
            </w:pPr>
          </w:p>
          <w:p w14:paraId="69086770" w14:textId="104073C3" w:rsidR="002B13A4" w:rsidRPr="007D7BE4" w:rsidRDefault="002B13A4" w:rsidP="007D7BE4">
            <w:pPr>
              <w:ind w:left="-153"/>
              <w:jc w:val="center"/>
            </w:pPr>
            <w:r w:rsidRPr="007D7BE4">
              <w:t>1</w:t>
            </w:r>
            <w:r w:rsidR="006D2E38">
              <w:t>/1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740561" w14:textId="66A60FD2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C56C74" w14:textId="0CCEE161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4F97426" w14:textId="77A90939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A572385" w14:textId="2AD3B862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32BFB6" w14:textId="17555801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32C7A73" w14:textId="401DCE05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FF6DBE" w14:textId="52755D5F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2744110" w14:textId="7B8BF141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270E78" w14:textId="42B35275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D793BCD" w14:textId="746F387A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C38EA72" w14:textId="69D6A8B0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E2AA59D" w14:textId="6B125841" w:rsidR="002B13A4" w:rsidRPr="007D7BE4" w:rsidRDefault="006D2E38" w:rsidP="007D7BE4">
            <w:pPr>
              <w:jc w:val="center"/>
            </w:pPr>
            <w: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5068737" w14:textId="39D09A2B" w:rsidR="002B13A4" w:rsidRPr="007D7BE4" w:rsidRDefault="006D2E38" w:rsidP="007D7BE4">
            <w:pPr>
              <w:jc w:val="center"/>
            </w:pPr>
            <w:r>
              <w:t>0</w:t>
            </w:r>
          </w:p>
        </w:tc>
      </w:tr>
    </w:tbl>
    <w:p w14:paraId="513E361F" w14:textId="77777777" w:rsidR="00A35212" w:rsidRDefault="00A35212" w:rsidP="00A35212">
      <w:pPr>
        <w:rPr>
          <w:sz w:val="20"/>
          <w:szCs w:val="20"/>
        </w:rPr>
      </w:pPr>
    </w:p>
    <w:p w14:paraId="5AAF300E" w14:textId="77777777" w:rsidR="00A35212" w:rsidRDefault="00A35212" w:rsidP="00A35212">
      <w:pPr>
        <w:rPr>
          <w:sz w:val="20"/>
          <w:szCs w:val="20"/>
        </w:rPr>
      </w:pPr>
    </w:p>
    <w:sectPr w:rsidR="00A35212" w:rsidSect="00413F8C">
      <w:pgSz w:w="16838" w:h="11906" w:orient="landscape"/>
      <w:pgMar w:top="850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4FC"/>
    <w:rsid w:val="00037B76"/>
    <w:rsid w:val="000446FD"/>
    <w:rsid w:val="0009110B"/>
    <w:rsid w:val="000E68B8"/>
    <w:rsid w:val="000F2D38"/>
    <w:rsid w:val="001148E4"/>
    <w:rsid w:val="0014346D"/>
    <w:rsid w:val="00161466"/>
    <w:rsid w:val="00222CBC"/>
    <w:rsid w:val="00224B66"/>
    <w:rsid w:val="0023225B"/>
    <w:rsid w:val="00290031"/>
    <w:rsid w:val="002957FD"/>
    <w:rsid w:val="002B13A4"/>
    <w:rsid w:val="002B6A1A"/>
    <w:rsid w:val="00320957"/>
    <w:rsid w:val="0037718C"/>
    <w:rsid w:val="003C70D9"/>
    <w:rsid w:val="003F583C"/>
    <w:rsid w:val="00413F8C"/>
    <w:rsid w:val="00426F36"/>
    <w:rsid w:val="00480ABB"/>
    <w:rsid w:val="00482197"/>
    <w:rsid w:val="004B0EB3"/>
    <w:rsid w:val="004B5673"/>
    <w:rsid w:val="00612831"/>
    <w:rsid w:val="006667C7"/>
    <w:rsid w:val="0067597C"/>
    <w:rsid w:val="0067616A"/>
    <w:rsid w:val="006927A8"/>
    <w:rsid w:val="006D2E38"/>
    <w:rsid w:val="00721058"/>
    <w:rsid w:val="00770799"/>
    <w:rsid w:val="00782CE4"/>
    <w:rsid w:val="007B0E41"/>
    <w:rsid w:val="007D64FC"/>
    <w:rsid w:val="007D7BE4"/>
    <w:rsid w:val="008208E5"/>
    <w:rsid w:val="00880211"/>
    <w:rsid w:val="008C6D0D"/>
    <w:rsid w:val="0091715F"/>
    <w:rsid w:val="00917FCC"/>
    <w:rsid w:val="0093285E"/>
    <w:rsid w:val="00944FBD"/>
    <w:rsid w:val="00997C07"/>
    <w:rsid w:val="00A051F6"/>
    <w:rsid w:val="00A35212"/>
    <w:rsid w:val="00B25FB3"/>
    <w:rsid w:val="00B565B9"/>
    <w:rsid w:val="00B751B2"/>
    <w:rsid w:val="00B751B7"/>
    <w:rsid w:val="00C43454"/>
    <w:rsid w:val="00C96783"/>
    <w:rsid w:val="00D47328"/>
    <w:rsid w:val="00D64D37"/>
    <w:rsid w:val="00D71104"/>
    <w:rsid w:val="00DB18DC"/>
    <w:rsid w:val="00DF0C3B"/>
    <w:rsid w:val="00E65988"/>
    <w:rsid w:val="00EB3B30"/>
    <w:rsid w:val="00EC21CD"/>
    <w:rsid w:val="00EC5E31"/>
    <w:rsid w:val="00F12A5A"/>
    <w:rsid w:val="00F57AEB"/>
    <w:rsid w:val="00FE03F5"/>
    <w:rsid w:val="00FE647A"/>
    <w:rsid w:val="00FE7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B3EA1"/>
  <w15:docId w15:val="{8D1BFF49-BE96-4FAB-81EB-38CCE8A1C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0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8802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styleId="a4">
    <w:name w:val="Table Grid"/>
    <w:basedOn w:val="a1"/>
    <w:uiPriority w:val="59"/>
    <w:rsid w:val="00EC2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37B7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37B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1672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2A465B-3DE9-4E46-A947-80912E4D0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адм. Нурминского сп</Company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Юля</cp:lastModifiedBy>
  <cp:revision>12</cp:revision>
  <cp:lastPrinted>2022-09-16T06:32:00Z</cp:lastPrinted>
  <dcterms:created xsi:type="dcterms:W3CDTF">2023-04-04T10:12:00Z</dcterms:created>
  <dcterms:modified xsi:type="dcterms:W3CDTF">2024-06-18T13:10:00Z</dcterms:modified>
</cp:coreProperties>
</file>