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ED" w:rsidRDefault="00D87912">
      <w:pPr>
        <w:outlineLvl w:val="0"/>
        <w:rPr>
          <w:sz w:val="24"/>
        </w:rPr>
      </w:pPr>
      <w:r>
        <w:rPr>
          <w:sz w:val="24"/>
        </w:rPr>
        <w:t xml:space="preserve">                                                   РОССИЙСКАЯ ФЕДЕРАЦИЯ                   </w:t>
      </w:r>
    </w:p>
    <w:p w:rsidR="003A48ED" w:rsidRDefault="00D87912">
      <w:pPr>
        <w:jc w:val="center"/>
        <w:outlineLvl w:val="0"/>
        <w:rPr>
          <w:sz w:val="24"/>
        </w:rPr>
      </w:pPr>
      <w:r>
        <w:rPr>
          <w:sz w:val="24"/>
        </w:rPr>
        <w:t>ЛЕНИНГРАДСКАЯ ОБЛАСТЬ</w:t>
      </w:r>
    </w:p>
    <w:p w:rsidR="003A48ED" w:rsidRDefault="003A48ED">
      <w:pPr>
        <w:rPr>
          <w:sz w:val="24"/>
        </w:rPr>
      </w:pPr>
    </w:p>
    <w:p w:rsidR="003A48ED" w:rsidRDefault="00D8791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СОВЕТ ДЕПУТАТОВ ЛИСИНСКОГО </w:t>
      </w:r>
      <w:proofErr w:type="gramStart"/>
      <w:r>
        <w:rPr>
          <w:b/>
          <w:sz w:val="24"/>
        </w:rPr>
        <w:t>СЕЛЬСКОГО</w:t>
      </w:r>
      <w:proofErr w:type="gramEnd"/>
    </w:p>
    <w:p w:rsidR="003A48ED" w:rsidRDefault="00D87912">
      <w:pPr>
        <w:jc w:val="center"/>
        <w:rPr>
          <w:b/>
          <w:sz w:val="24"/>
        </w:rPr>
      </w:pPr>
      <w:r>
        <w:rPr>
          <w:b/>
          <w:sz w:val="24"/>
        </w:rPr>
        <w:t>ПОСЕЛЕНИЯ ТОСНЕНСКОГО МУНИЦИПАЛЬНОГО РАЙОНА</w:t>
      </w:r>
    </w:p>
    <w:p w:rsidR="003A48ED" w:rsidRDefault="00D87912">
      <w:pPr>
        <w:jc w:val="center"/>
        <w:rPr>
          <w:b/>
          <w:sz w:val="24"/>
        </w:rPr>
      </w:pPr>
      <w:r>
        <w:rPr>
          <w:b/>
          <w:sz w:val="24"/>
        </w:rPr>
        <w:t>ПЯТОГО СОЗЫВА</w:t>
      </w:r>
    </w:p>
    <w:p w:rsidR="003A48ED" w:rsidRDefault="003A48ED">
      <w:pPr>
        <w:jc w:val="center"/>
        <w:rPr>
          <w:b/>
          <w:sz w:val="24"/>
        </w:rPr>
      </w:pPr>
    </w:p>
    <w:p w:rsidR="003A48ED" w:rsidRDefault="00D87912">
      <w:pPr>
        <w:spacing w:beforeAutospacing="1" w:afterAutospacing="1"/>
        <w:jc w:val="center"/>
        <w:rPr>
          <w:b/>
          <w:spacing w:val="-19"/>
          <w:sz w:val="24"/>
        </w:rPr>
      </w:pPr>
      <w:r>
        <w:rPr>
          <w:b/>
          <w:sz w:val="24"/>
        </w:rPr>
        <w:t>РЕШЕНИЕ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5211"/>
      </w:tblGrid>
      <w:tr w:rsidR="003A48ED">
        <w:tc>
          <w:tcPr>
            <w:tcW w:w="4360" w:type="dxa"/>
            <w:shd w:val="clear" w:color="auto" w:fill="auto"/>
          </w:tcPr>
          <w:p w:rsidR="003A48ED" w:rsidRDefault="00D87912" w:rsidP="009E3C8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E3C82">
              <w:rPr>
                <w:sz w:val="24"/>
              </w:rPr>
              <w:t>25.12.2024</w:t>
            </w:r>
            <w:r>
              <w:rPr>
                <w:sz w:val="24"/>
              </w:rPr>
              <w:t xml:space="preserve">  № </w:t>
            </w:r>
            <w:r w:rsidR="009E3C82">
              <w:rPr>
                <w:sz w:val="24"/>
              </w:rPr>
              <w:t>14</w:t>
            </w:r>
          </w:p>
        </w:tc>
        <w:tc>
          <w:tcPr>
            <w:tcW w:w="5211" w:type="dxa"/>
            <w:shd w:val="clear" w:color="auto" w:fill="auto"/>
          </w:tcPr>
          <w:p w:rsidR="003A48ED" w:rsidRDefault="003A48ED">
            <w:pPr>
              <w:rPr>
                <w:sz w:val="24"/>
              </w:rPr>
            </w:pPr>
          </w:p>
        </w:tc>
      </w:tr>
      <w:tr w:rsidR="003A48ED">
        <w:tc>
          <w:tcPr>
            <w:tcW w:w="4360" w:type="dxa"/>
            <w:shd w:val="clear" w:color="auto" w:fill="auto"/>
          </w:tcPr>
          <w:p w:rsidR="003A48ED" w:rsidRDefault="00D87912" w:rsidP="00D87912">
            <w:pPr>
              <w:ind w:right="175"/>
              <w:jc w:val="both"/>
              <w:rPr>
                <w:sz w:val="24"/>
              </w:rPr>
            </w:pPr>
            <w:proofErr w:type="gramStart"/>
            <w:r>
              <w:rPr>
                <w:sz w:val="23"/>
              </w:rPr>
              <w:t>О внесении изменений и дополнений в решение совета депутатов Лисинского сельского поселения Тосненского района Ленинградской области от</w:t>
            </w:r>
            <w:r>
              <w:rPr>
                <w:sz w:val="24"/>
              </w:rPr>
              <w:t xml:space="preserve"> 25.12.2023 № 147 «О бюджете Лисинского сельского поселения Тосненского муниципального  района Ленинградской области на 2024 год и на плановый период 2025 и 2026 годов», с учетом внесенных изменений от 01.03.2024 № 155, 18.06.2024 № 163</w:t>
            </w:r>
            <w:r w:rsidR="004B2727">
              <w:rPr>
                <w:sz w:val="24"/>
              </w:rPr>
              <w:t>, 21.11.2024 № 10</w:t>
            </w:r>
            <w:proofErr w:type="gramEnd"/>
          </w:p>
          <w:p w:rsidR="003A48ED" w:rsidRDefault="003A48ED">
            <w:pPr>
              <w:jc w:val="both"/>
              <w:rPr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3A48ED" w:rsidRDefault="003A48ED">
            <w:pPr>
              <w:jc w:val="both"/>
              <w:rPr>
                <w:sz w:val="24"/>
              </w:rPr>
            </w:pPr>
          </w:p>
        </w:tc>
      </w:tr>
    </w:tbl>
    <w:p w:rsidR="003A48ED" w:rsidRDefault="00D87912">
      <w:pPr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со ст.35 Федерального закона №131-ФЗ от 06.10.2003 «Об общих принципах организации местного самоуправления в Российской Федерации», ст. 42 Устава Лисинского сельского поселения Тосненского района Ленинградской области, совет депутатов Лисинского сельского поселения Тосненского муниципального района Ленинградской области </w:t>
      </w:r>
    </w:p>
    <w:p w:rsidR="003A48ED" w:rsidRDefault="003A48ED">
      <w:pPr>
        <w:rPr>
          <w:sz w:val="24"/>
        </w:rPr>
      </w:pPr>
    </w:p>
    <w:p w:rsidR="003A48ED" w:rsidRDefault="00D87912">
      <w:pPr>
        <w:rPr>
          <w:sz w:val="24"/>
        </w:rPr>
      </w:pPr>
      <w:r>
        <w:rPr>
          <w:sz w:val="24"/>
        </w:rPr>
        <w:t xml:space="preserve">РЕШИЛ:  </w:t>
      </w:r>
    </w:p>
    <w:p w:rsidR="003A48ED" w:rsidRDefault="00D87912">
      <w:pPr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Внести следующие изменения и дополнения в решение Совета депутатов Лисинского сельского поселения Тосненского муниципального района Ленинградской области от 25.12.2023 № 147 «О бюджете Лисинского сельского поселения Тосненского муниципального района Ленинградской области на 2024 год и плановый период 2025 и 2026 годов» с учетом внесенных дополнений и изменений от 01.03.2024 № 155, 18.06.2024 № 163</w:t>
      </w:r>
      <w:r w:rsidR="004B2727">
        <w:rPr>
          <w:sz w:val="24"/>
        </w:rPr>
        <w:t>, 21.11.2024 № 10</w:t>
      </w:r>
      <w:r>
        <w:rPr>
          <w:sz w:val="24"/>
        </w:rPr>
        <w:t>:</w:t>
      </w:r>
      <w:proofErr w:type="gramEnd"/>
    </w:p>
    <w:p w:rsidR="003A48ED" w:rsidRDefault="00D87912">
      <w:pPr>
        <w:ind w:firstLine="709"/>
        <w:jc w:val="both"/>
        <w:rPr>
          <w:sz w:val="24"/>
        </w:rPr>
      </w:pPr>
      <w:r>
        <w:rPr>
          <w:spacing w:val="-8"/>
          <w:sz w:val="24"/>
        </w:rPr>
        <w:t>Пункт 1 изложить в новой редакции: «</w:t>
      </w:r>
      <w:r>
        <w:rPr>
          <w:sz w:val="24"/>
        </w:rPr>
        <w:t>Утвердить основные характеристики бюджета Лисинского сельского поселения Тосненского муниципального района Ленинградской области (далее – местный бюджет) на 2024 год:</w:t>
      </w:r>
    </w:p>
    <w:p w:rsidR="003A48ED" w:rsidRDefault="00D87912">
      <w:pPr>
        <w:widowControl/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прогнозируемый общий объем доходов местного бюджета в сумме</w:t>
      </w:r>
    </w:p>
    <w:p w:rsidR="003A48ED" w:rsidRDefault="004B2727">
      <w:pPr>
        <w:widowControl/>
        <w:jc w:val="both"/>
        <w:rPr>
          <w:sz w:val="24"/>
        </w:rPr>
      </w:pPr>
      <w:r>
        <w:rPr>
          <w:sz w:val="24"/>
        </w:rPr>
        <w:t>25 844,2</w:t>
      </w:r>
      <w:r w:rsidR="00B157B4">
        <w:rPr>
          <w:sz w:val="24"/>
        </w:rPr>
        <w:t>7851</w:t>
      </w:r>
      <w:r w:rsidR="00D87912">
        <w:rPr>
          <w:sz w:val="24"/>
        </w:rPr>
        <w:t xml:space="preserve">  тыс. рублей;</w:t>
      </w:r>
    </w:p>
    <w:p w:rsidR="003A48ED" w:rsidRDefault="00D87912">
      <w:pPr>
        <w:widowControl/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прогнозируемый общий объем расходов местного бюджета в сумме</w:t>
      </w:r>
    </w:p>
    <w:p w:rsidR="003A48ED" w:rsidRDefault="004B2727">
      <w:pPr>
        <w:widowControl/>
        <w:jc w:val="both"/>
        <w:rPr>
          <w:sz w:val="24"/>
        </w:rPr>
      </w:pPr>
      <w:r>
        <w:rPr>
          <w:sz w:val="24"/>
        </w:rPr>
        <w:t>26 654,7</w:t>
      </w:r>
      <w:r w:rsidR="00B157B4">
        <w:rPr>
          <w:sz w:val="24"/>
        </w:rPr>
        <w:t>2626</w:t>
      </w:r>
      <w:r w:rsidR="00D87912">
        <w:rPr>
          <w:sz w:val="24"/>
        </w:rPr>
        <w:t xml:space="preserve"> тыс. рублей;</w:t>
      </w:r>
    </w:p>
    <w:p w:rsidR="003A48ED" w:rsidRDefault="00D87912">
      <w:pPr>
        <w:widowControl/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прогнозируемый дефицит местного бюджета в сумме 810,44775 тыс. рублей».</w:t>
      </w:r>
    </w:p>
    <w:p w:rsidR="003A48ED" w:rsidRDefault="00D87912">
      <w:pPr>
        <w:widowControl/>
        <w:ind w:firstLine="709"/>
        <w:jc w:val="both"/>
        <w:rPr>
          <w:sz w:val="24"/>
        </w:rPr>
      </w:pPr>
      <w:r>
        <w:rPr>
          <w:sz w:val="24"/>
        </w:rPr>
        <w:t>Пункт 13 изложить в новой редакции: «Утвердить расходы на обеспечение деятельности исполнительных органов местного самоуправления:</w:t>
      </w:r>
    </w:p>
    <w:p w:rsidR="003A48ED" w:rsidRDefault="00D87912">
      <w:pPr>
        <w:widowControl/>
        <w:ind w:firstLine="709"/>
        <w:jc w:val="both"/>
        <w:rPr>
          <w:sz w:val="24"/>
        </w:rPr>
      </w:pPr>
      <w:r>
        <w:rPr>
          <w:sz w:val="24"/>
        </w:rPr>
        <w:t xml:space="preserve">на 2024 год в сумме </w:t>
      </w:r>
      <w:r w:rsidR="004B2727">
        <w:rPr>
          <w:sz w:val="24"/>
        </w:rPr>
        <w:t>5 620,12796</w:t>
      </w:r>
      <w:r>
        <w:rPr>
          <w:sz w:val="24"/>
        </w:rPr>
        <w:t xml:space="preserve"> тыс. рублей;</w:t>
      </w:r>
    </w:p>
    <w:p w:rsidR="003A48ED" w:rsidRDefault="00D87912">
      <w:pPr>
        <w:widowControl/>
        <w:ind w:firstLine="709"/>
        <w:jc w:val="both"/>
        <w:rPr>
          <w:sz w:val="24"/>
        </w:rPr>
      </w:pPr>
      <w:r>
        <w:rPr>
          <w:sz w:val="24"/>
        </w:rPr>
        <w:t>на 2025 год в сумме 4 494,59472 тыс. рублей</w:t>
      </w:r>
    </w:p>
    <w:p w:rsidR="003A48ED" w:rsidRDefault="00D87912">
      <w:pPr>
        <w:widowControl/>
        <w:ind w:firstLine="709"/>
        <w:jc w:val="both"/>
        <w:rPr>
          <w:sz w:val="24"/>
        </w:rPr>
      </w:pPr>
      <w:r>
        <w:rPr>
          <w:sz w:val="24"/>
        </w:rPr>
        <w:t xml:space="preserve">на 2026 год в сумме 5 647,25117 тыс. рублей»  </w:t>
      </w:r>
    </w:p>
    <w:p w:rsidR="003A48ED" w:rsidRDefault="00D87912">
      <w:pPr>
        <w:widowControl/>
        <w:jc w:val="both"/>
        <w:rPr>
          <w:sz w:val="24"/>
        </w:rPr>
      </w:pPr>
      <w:r>
        <w:rPr>
          <w:sz w:val="24"/>
        </w:rPr>
        <w:t xml:space="preserve">           Приложение № 2 «Прогнозируемые поступления налоговых, неналоговых доходов и безвозмездных поступлений в бюджет Лисинского сельского поселения Тосненского муниципального района Ленинградской области по кодам видов доходов на 2024 год и на плановый период 2025 и 2026 годов» изложить в новой редакции (Приложение № 1).         </w:t>
      </w:r>
    </w:p>
    <w:p w:rsidR="003A48ED" w:rsidRDefault="00D87912">
      <w:pPr>
        <w:widowControl/>
        <w:jc w:val="both"/>
        <w:rPr>
          <w:spacing w:val="-8"/>
          <w:sz w:val="24"/>
        </w:rPr>
      </w:pPr>
      <w:r>
        <w:rPr>
          <w:sz w:val="24"/>
        </w:rPr>
        <w:lastRenderedPageBreak/>
        <w:t xml:space="preserve">           Приложение №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Лисинского сельского поселения Тосненского муниципа</w:t>
      </w:r>
      <w:r w:rsidR="004B2727">
        <w:rPr>
          <w:sz w:val="24"/>
        </w:rPr>
        <w:t>ль</w:t>
      </w:r>
      <w:r>
        <w:rPr>
          <w:sz w:val="24"/>
        </w:rPr>
        <w:t>ного района Ленинградской области на 2024 год»</w:t>
      </w:r>
      <w:r>
        <w:rPr>
          <w:spacing w:val="-8"/>
          <w:sz w:val="24"/>
        </w:rPr>
        <w:t xml:space="preserve"> изложить в новой редакции (Приложение № 2).</w:t>
      </w:r>
    </w:p>
    <w:p w:rsidR="006971E5" w:rsidRDefault="006971E5">
      <w:pPr>
        <w:widowControl/>
        <w:jc w:val="both"/>
        <w:rPr>
          <w:spacing w:val="-8"/>
          <w:sz w:val="24"/>
        </w:rPr>
      </w:pPr>
      <w:r w:rsidRPr="006971E5">
        <w:rPr>
          <w:spacing w:val="-8"/>
          <w:sz w:val="24"/>
        </w:rPr>
        <w:t xml:space="preserve">               Приложение № 5 «Ведомственная структура расходов бюджета Лисинского сельского поселения Тосненского муниципального района Ленинградской области на 2024 год» изложить в новой редакции (Приложение № 3).</w:t>
      </w:r>
    </w:p>
    <w:p w:rsidR="003A48ED" w:rsidRDefault="00D87912">
      <w:pPr>
        <w:jc w:val="both"/>
        <w:rPr>
          <w:spacing w:val="-8"/>
          <w:sz w:val="24"/>
        </w:rPr>
      </w:pPr>
      <w:bookmarkStart w:id="0" w:name="_GoBack"/>
      <w:bookmarkEnd w:id="0"/>
      <w:r>
        <w:rPr>
          <w:spacing w:val="-8"/>
          <w:sz w:val="24"/>
        </w:rPr>
        <w:t xml:space="preserve">                </w:t>
      </w:r>
      <w:r>
        <w:rPr>
          <w:sz w:val="24"/>
        </w:rPr>
        <w:t xml:space="preserve">2. </w:t>
      </w:r>
      <w:r>
        <w:rPr>
          <w:spacing w:val="-8"/>
          <w:sz w:val="24"/>
        </w:rPr>
        <w:t xml:space="preserve">Настоящее решение опубликовать на официальном </w:t>
      </w:r>
      <w:proofErr w:type="gramStart"/>
      <w:r>
        <w:rPr>
          <w:spacing w:val="-8"/>
          <w:sz w:val="24"/>
        </w:rPr>
        <w:t>сайте</w:t>
      </w:r>
      <w:proofErr w:type="gramEnd"/>
      <w:r>
        <w:rPr>
          <w:spacing w:val="-8"/>
          <w:sz w:val="24"/>
        </w:rPr>
        <w:t xml:space="preserve"> администрации Лисинского сельского поселения Тосненского муниципального района Ленинградской области - </w:t>
      </w:r>
      <w:hyperlink r:id="rId6" w:history="1">
        <w:r>
          <w:rPr>
            <w:rStyle w:val="a5"/>
            <w:spacing w:val="-8"/>
            <w:sz w:val="24"/>
          </w:rPr>
          <w:t>www.adm-lisino.ru</w:t>
        </w:r>
      </w:hyperlink>
      <w:r>
        <w:rPr>
          <w:spacing w:val="-8"/>
          <w:sz w:val="24"/>
        </w:rPr>
        <w:t>.</w:t>
      </w:r>
    </w:p>
    <w:p w:rsidR="003A48ED" w:rsidRDefault="003A48ED">
      <w:pPr>
        <w:ind w:firstLine="709"/>
        <w:jc w:val="both"/>
        <w:rPr>
          <w:sz w:val="24"/>
        </w:rPr>
      </w:pPr>
    </w:p>
    <w:p w:rsidR="004B2727" w:rsidRDefault="00D87912">
      <w:pPr>
        <w:rPr>
          <w:spacing w:val="-8"/>
          <w:sz w:val="24"/>
        </w:rPr>
      </w:pPr>
      <w:r>
        <w:rPr>
          <w:spacing w:val="-8"/>
          <w:sz w:val="24"/>
        </w:rPr>
        <w:t xml:space="preserve">        </w:t>
      </w:r>
    </w:p>
    <w:p w:rsidR="004B2727" w:rsidRDefault="004B2727">
      <w:pPr>
        <w:rPr>
          <w:spacing w:val="-8"/>
          <w:sz w:val="24"/>
        </w:rPr>
      </w:pPr>
    </w:p>
    <w:p w:rsidR="004B2727" w:rsidRDefault="004B2727">
      <w:pPr>
        <w:rPr>
          <w:spacing w:val="-8"/>
          <w:sz w:val="24"/>
        </w:rPr>
      </w:pPr>
    </w:p>
    <w:p w:rsidR="004B2727" w:rsidRDefault="004B2727">
      <w:pPr>
        <w:rPr>
          <w:spacing w:val="-8"/>
          <w:sz w:val="24"/>
        </w:rPr>
      </w:pPr>
    </w:p>
    <w:p w:rsidR="003A48ED" w:rsidRDefault="00D87912">
      <w:pPr>
        <w:rPr>
          <w:sz w:val="24"/>
        </w:rPr>
      </w:pPr>
      <w:r>
        <w:rPr>
          <w:sz w:val="24"/>
        </w:rPr>
        <w:t>Глава Лисинского сельского поселения</w:t>
      </w:r>
      <w:r w:rsidR="00735A14">
        <w:rPr>
          <w:sz w:val="24"/>
        </w:rPr>
        <w:tab/>
      </w:r>
      <w:r w:rsidR="00735A14">
        <w:rPr>
          <w:sz w:val="24"/>
        </w:rPr>
        <w:tab/>
      </w:r>
      <w:r w:rsidR="00735A14">
        <w:rPr>
          <w:sz w:val="24"/>
        </w:rPr>
        <w:tab/>
      </w:r>
      <w:r w:rsidR="00735A14">
        <w:rPr>
          <w:sz w:val="24"/>
        </w:rPr>
        <w:tab/>
      </w:r>
      <w:r w:rsidR="00735A14">
        <w:rPr>
          <w:sz w:val="24"/>
        </w:rPr>
        <w:tab/>
      </w:r>
      <w:r>
        <w:rPr>
          <w:sz w:val="24"/>
        </w:rPr>
        <w:t>А.И. Уткин</w:t>
      </w:r>
    </w:p>
    <w:p w:rsidR="003A48ED" w:rsidRDefault="00D87912">
      <w:pPr>
        <w:tabs>
          <w:tab w:val="left" w:pos="5835"/>
        </w:tabs>
      </w:pPr>
      <w:r>
        <w:tab/>
      </w:r>
    </w:p>
    <w:p w:rsidR="003A48ED" w:rsidRDefault="003A48ED"/>
    <w:sectPr w:rsidR="003A48ED">
      <w:pgSz w:w="11906" w:h="16838"/>
      <w:pgMar w:top="567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D4B14"/>
    <w:multiLevelType w:val="multilevel"/>
    <w:tmpl w:val="DFCAD8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A48ED"/>
    <w:rsid w:val="00230595"/>
    <w:rsid w:val="003A48ED"/>
    <w:rsid w:val="004B2727"/>
    <w:rsid w:val="006971E5"/>
    <w:rsid w:val="00735A14"/>
    <w:rsid w:val="009E3C82"/>
    <w:rsid w:val="00B157B4"/>
    <w:rsid w:val="00D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li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2024-12-25T13:11:00Z</cp:lastPrinted>
  <dcterms:created xsi:type="dcterms:W3CDTF">2024-11-21T12:15:00Z</dcterms:created>
  <dcterms:modified xsi:type="dcterms:W3CDTF">2025-02-24T13:12:00Z</dcterms:modified>
</cp:coreProperties>
</file>