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6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>
        <w:rPr>
          <w:rStyle w:val="a4"/>
          <w:color w:val="483B3F"/>
        </w:rPr>
        <w:t xml:space="preserve">                                                                                                                 </w:t>
      </w:r>
      <w:r w:rsidRPr="006A3AE6">
        <w:rPr>
          <w:rStyle w:val="a4"/>
          <w:color w:val="483B3F"/>
        </w:rPr>
        <w:t>Проект</w:t>
      </w:r>
      <w:r>
        <w:rPr>
          <w:rStyle w:val="a4"/>
          <w:color w:val="483B3F"/>
        </w:rPr>
        <w:t xml:space="preserve">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 xml:space="preserve">РОССИЙСКАЯ ФЕДЕРАЦИЯ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83B3F"/>
        </w:rPr>
      </w:pPr>
      <w:r w:rsidRPr="00BA14E7">
        <w:rPr>
          <w:rStyle w:val="a4"/>
          <w:b w:val="0"/>
          <w:color w:val="483B3F"/>
        </w:rPr>
        <w:t>ЛЕНИНГРАДСКАЯ ОБЛАСТЬ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>СОВЕТ ДЕПУТАТОВ</w:t>
      </w:r>
    </w:p>
    <w:p w:rsidR="00BA14E7" w:rsidRPr="00BA14E7" w:rsidRDefault="00BA14E7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 w:rsidRPr="00BA14E7">
        <w:rPr>
          <w:rStyle w:val="a4"/>
          <w:color w:val="483B3F"/>
        </w:rPr>
        <w:t>ЛИСИНСКОГО</w:t>
      </w:r>
      <w:r w:rsidR="006A3AE6" w:rsidRPr="00BA14E7">
        <w:rPr>
          <w:rStyle w:val="a4"/>
          <w:color w:val="483B3F"/>
        </w:rPr>
        <w:t xml:space="preserve"> СЕЛЬСКО</w:t>
      </w:r>
      <w:r w:rsidRPr="00BA14E7">
        <w:rPr>
          <w:rStyle w:val="a4"/>
          <w:color w:val="483B3F"/>
        </w:rPr>
        <w:t>ГО</w:t>
      </w:r>
      <w:r w:rsidR="006A3AE6" w:rsidRPr="00BA14E7">
        <w:rPr>
          <w:rStyle w:val="a4"/>
          <w:color w:val="483B3F"/>
        </w:rPr>
        <w:t xml:space="preserve"> ПОСЕЛЕНИ</w:t>
      </w:r>
      <w:r w:rsidRPr="00BA14E7">
        <w:rPr>
          <w:rStyle w:val="a4"/>
          <w:color w:val="483B3F"/>
        </w:rPr>
        <w:t xml:space="preserve">Я </w:t>
      </w: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 xml:space="preserve"> ТОСНЕНСКОГО РАЙОНА </w:t>
      </w:r>
    </w:p>
    <w:p w:rsidR="006A3AE6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</w:rPr>
      </w:pPr>
      <w:r w:rsidRPr="00BA14E7">
        <w:rPr>
          <w:rStyle w:val="a4"/>
          <w:color w:val="483B3F"/>
        </w:rPr>
        <w:t>(ЧЕТВЕРТ</w:t>
      </w:r>
      <w:r w:rsidR="00BA14E7" w:rsidRPr="00BA14E7">
        <w:rPr>
          <w:rStyle w:val="a4"/>
          <w:color w:val="483B3F"/>
        </w:rPr>
        <w:t>ОГО</w:t>
      </w:r>
      <w:r w:rsidRPr="00BA14E7">
        <w:rPr>
          <w:rStyle w:val="a4"/>
          <w:color w:val="483B3F"/>
        </w:rPr>
        <w:t xml:space="preserve"> СОЗЫВ</w:t>
      </w:r>
      <w:r w:rsidR="00BA14E7" w:rsidRPr="00BA14E7">
        <w:rPr>
          <w:rStyle w:val="a4"/>
          <w:color w:val="483B3F"/>
        </w:rPr>
        <w:t>А</w:t>
      </w:r>
      <w:r w:rsidRPr="00BA14E7">
        <w:rPr>
          <w:rStyle w:val="a4"/>
          <w:color w:val="483B3F"/>
        </w:rPr>
        <w:t>)</w:t>
      </w:r>
      <w:r w:rsidR="00BA14E7">
        <w:rPr>
          <w:rStyle w:val="a4"/>
          <w:color w:val="483B3F"/>
        </w:rPr>
        <w:t xml:space="preserve"> </w:t>
      </w:r>
    </w:p>
    <w:p w:rsidR="00BA14E7" w:rsidRPr="00BA14E7" w:rsidRDefault="00BA14E7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</w:p>
    <w:p w:rsidR="006A3AE6" w:rsidRPr="00BA14E7" w:rsidRDefault="006A3AE6" w:rsidP="006A3AE6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</w:rPr>
      </w:pPr>
      <w:r w:rsidRPr="00BA14E7">
        <w:rPr>
          <w:rStyle w:val="a4"/>
          <w:color w:val="483B3F"/>
        </w:rPr>
        <w:t>РЕШЕНИЕ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>_____</w:t>
      </w:r>
      <w:r w:rsidR="00BA14E7">
        <w:rPr>
          <w:rStyle w:val="a4"/>
          <w:b w:val="0"/>
          <w:color w:val="483B3F"/>
        </w:rPr>
        <w:t>_______</w:t>
      </w:r>
      <w:r w:rsidRPr="00BA14E7">
        <w:rPr>
          <w:rStyle w:val="a4"/>
          <w:b w:val="0"/>
          <w:color w:val="483B3F"/>
        </w:rPr>
        <w:t xml:space="preserve"> №</w:t>
      </w:r>
      <w:r w:rsidR="00BA14E7" w:rsidRPr="00BA14E7">
        <w:rPr>
          <w:rStyle w:val="a4"/>
          <w:b w:val="0"/>
          <w:color w:val="483B3F"/>
        </w:rPr>
        <w:t>_____</w:t>
      </w:r>
      <w:r w:rsidRPr="00BA14E7">
        <w:rPr>
          <w:b/>
          <w:color w:val="483B3F"/>
        </w:rPr>
        <w:br/>
      </w:r>
      <w:r w:rsidRPr="00BA14E7">
        <w:rPr>
          <w:rStyle w:val="a4"/>
          <w:b w:val="0"/>
          <w:color w:val="483B3F"/>
        </w:rPr>
        <w:t xml:space="preserve">Об утверждении порядка заслушивания </w:t>
      </w:r>
      <w:proofErr w:type="gramStart"/>
      <w:r w:rsidRPr="00BA14E7">
        <w:rPr>
          <w:rStyle w:val="a4"/>
          <w:b w:val="0"/>
          <w:color w:val="483B3F"/>
        </w:rPr>
        <w:t>ежегодных</w:t>
      </w:r>
      <w:proofErr w:type="gramEnd"/>
      <w:r w:rsidRPr="00BA14E7">
        <w:rPr>
          <w:rStyle w:val="a4"/>
          <w:b w:val="0"/>
          <w:color w:val="483B3F"/>
        </w:rPr>
        <w:t xml:space="preserve"> </w:t>
      </w:r>
    </w:p>
    <w:p w:rsid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 xml:space="preserve">отчетов главы </w:t>
      </w:r>
      <w:r w:rsidR="00BA14E7">
        <w:rPr>
          <w:rStyle w:val="a4"/>
          <w:b w:val="0"/>
          <w:color w:val="483B3F"/>
        </w:rPr>
        <w:t>Лисинского</w:t>
      </w:r>
      <w:r w:rsidRPr="00BA14E7">
        <w:rPr>
          <w:rStyle w:val="a4"/>
          <w:b w:val="0"/>
          <w:color w:val="483B3F"/>
        </w:rPr>
        <w:t xml:space="preserve">  сельско</w:t>
      </w:r>
      <w:r w:rsidR="00BA14E7">
        <w:rPr>
          <w:rStyle w:val="a4"/>
          <w:b w:val="0"/>
          <w:color w:val="483B3F"/>
        </w:rPr>
        <w:t>го</w:t>
      </w:r>
      <w:r w:rsidRPr="00BA14E7">
        <w:rPr>
          <w:rStyle w:val="a4"/>
          <w:b w:val="0"/>
          <w:color w:val="483B3F"/>
        </w:rPr>
        <w:t xml:space="preserve"> поселени</w:t>
      </w:r>
      <w:r w:rsidR="00BA14E7">
        <w:rPr>
          <w:rStyle w:val="a4"/>
          <w:b w:val="0"/>
          <w:color w:val="483B3F"/>
        </w:rPr>
        <w:t>я</w:t>
      </w:r>
      <w:r w:rsidRPr="00BA14E7">
        <w:rPr>
          <w:rStyle w:val="a4"/>
          <w:b w:val="0"/>
          <w:color w:val="483B3F"/>
        </w:rPr>
        <w:t xml:space="preserve"> 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>
        <w:rPr>
          <w:rStyle w:val="a4"/>
          <w:b w:val="0"/>
          <w:color w:val="483B3F"/>
        </w:rPr>
        <w:t>Тосненского</w:t>
      </w:r>
      <w:r w:rsidR="006A3AE6" w:rsidRPr="00BA14E7">
        <w:rPr>
          <w:rStyle w:val="a4"/>
          <w:b w:val="0"/>
          <w:color w:val="483B3F"/>
        </w:rPr>
        <w:t xml:space="preserve"> района Ленинградской области и </w:t>
      </w:r>
    </w:p>
    <w:p w:rsid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 xml:space="preserve">главы администрации </w:t>
      </w:r>
      <w:r w:rsidR="00BA14E7">
        <w:rPr>
          <w:rStyle w:val="a4"/>
          <w:b w:val="0"/>
          <w:color w:val="483B3F"/>
        </w:rPr>
        <w:t>Лисинского</w:t>
      </w:r>
      <w:r w:rsidRPr="00BA14E7">
        <w:rPr>
          <w:rStyle w:val="a4"/>
          <w:b w:val="0"/>
          <w:color w:val="483B3F"/>
        </w:rPr>
        <w:t xml:space="preserve"> сельско</w:t>
      </w:r>
      <w:r w:rsidR="00BA14E7">
        <w:rPr>
          <w:rStyle w:val="a4"/>
          <w:b w:val="0"/>
          <w:color w:val="483B3F"/>
        </w:rPr>
        <w:t>го</w:t>
      </w:r>
      <w:r w:rsidRPr="00BA14E7">
        <w:rPr>
          <w:rStyle w:val="a4"/>
          <w:b w:val="0"/>
          <w:color w:val="483B3F"/>
        </w:rPr>
        <w:t xml:space="preserve"> поселени</w:t>
      </w:r>
      <w:r w:rsidR="00BA14E7">
        <w:rPr>
          <w:rStyle w:val="a4"/>
          <w:b w:val="0"/>
          <w:color w:val="483B3F"/>
        </w:rPr>
        <w:t>я</w:t>
      </w:r>
      <w:r w:rsidRPr="00BA14E7">
        <w:rPr>
          <w:rStyle w:val="a4"/>
          <w:b w:val="0"/>
          <w:color w:val="483B3F"/>
        </w:rPr>
        <w:t xml:space="preserve"> </w:t>
      </w:r>
    </w:p>
    <w:p w:rsidR="006A3AE6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  <w:r w:rsidRPr="00BA14E7">
        <w:rPr>
          <w:rStyle w:val="a4"/>
          <w:b w:val="0"/>
          <w:color w:val="483B3F"/>
        </w:rPr>
        <w:t>Тосненского  района Ленинградской области</w:t>
      </w:r>
      <w:r w:rsidR="00BA14E7">
        <w:rPr>
          <w:rStyle w:val="a4"/>
          <w:b w:val="0"/>
          <w:color w:val="483B3F"/>
        </w:rPr>
        <w:t xml:space="preserve"> </w:t>
      </w:r>
    </w:p>
    <w:p w:rsid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83B3F"/>
        </w:rPr>
      </w:pPr>
    </w:p>
    <w:p w:rsidR="00BA14E7" w:rsidRPr="00BA14E7" w:rsidRDefault="00BA14E7" w:rsidP="00BA14E7">
      <w:pPr>
        <w:pStyle w:val="a3"/>
        <w:shd w:val="clear" w:color="auto" w:fill="FFFFFF"/>
        <w:spacing w:before="0" w:beforeAutospacing="0" w:after="0" w:afterAutospacing="0"/>
        <w:rPr>
          <w:b/>
          <w:color w:val="483B3F"/>
        </w:rPr>
      </w:pPr>
    </w:p>
    <w:p w:rsid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области, совет депутатов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 (далее - Совет депутатов)</w:t>
      </w:r>
      <w:r>
        <w:rPr>
          <w:color w:val="483B3F"/>
        </w:rPr>
        <w:t xml:space="preserve"> </w:t>
      </w:r>
    </w:p>
    <w:p w:rsidR="00BA14E7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BA14E7" w:rsidRDefault="006A3AE6" w:rsidP="00BA14E7">
      <w:pPr>
        <w:pStyle w:val="a3"/>
        <w:shd w:val="clear" w:color="auto" w:fill="FFFFFF"/>
        <w:spacing w:before="0" w:beforeAutospacing="0" w:after="0" w:afterAutospacing="0"/>
        <w:rPr>
          <w:b/>
          <w:color w:val="483B3F"/>
        </w:rPr>
      </w:pPr>
      <w:r w:rsidRPr="00BA14E7">
        <w:rPr>
          <w:b/>
          <w:color w:val="483B3F"/>
        </w:rPr>
        <w:t>РЕШИЛ:</w:t>
      </w:r>
      <w:r w:rsidR="00BA14E7" w:rsidRPr="00BA14E7">
        <w:rPr>
          <w:b/>
          <w:color w:val="483B3F"/>
        </w:rPr>
        <w:t xml:space="preserve"> </w:t>
      </w:r>
    </w:p>
    <w:p w:rsidR="00BA14E7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6A3AE6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 xml:space="preserve">1. Утвердить порядок заслушивания ежегодных отчетов главы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 и главы администрации </w:t>
      </w:r>
      <w:r>
        <w:rPr>
          <w:color w:val="483B3F"/>
        </w:rPr>
        <w:t xml:space="preserve">Лисинского </w:t>
      </w:r>
      <w:r w:rsidR="006A3AE6" w:rsidRPr="006A3AE6">
        <w:rPr>
          <w:color w:val="483B3F"/>
        </w:rPr>
        <w:t>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</w:t>
      </w:r>
      <w:r>
        <w:rPr>
          <w:color w:val="483B3F"/>
        </w:rPr>
        <w:t xml:space="preserve"> </w:t>
      </w:r>
      <w:r w:rsidR="006A3AE6" w:rsidRPr="006A3AE6">
        <w:rPr>
          <w:color w:val="483B3F"/>
        </w:rPr>
        <w:t>согласно приложению.</w:t>
      </w:r>
    </w:p>
    <w:p w:rsidR="00591BF5" w:rsidRDefault="00BA14E7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 xml:space="preserve">2. Опубликовать данное постановление в районной газете «Тосненский вестник» и на официальном сайте администрации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 w:rsidR="00591BF5"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 w:rsidR="00591BF5"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района Ленинградской области</w:t>
      </w:r>
      <w:r w:rsidR="00591BF5">
        <w:rPr>
          <w:color w:val="483B3F"/>
        </w:rPr>
        <w:t>.</w:t>
      </w:r>
    </w:p>
    <w:p w:rsid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</w:t>
      </w:r>
      <w:r w:rsidR="006A3AE6" w:rsidRPr="006A3AE6">
        <w:rPr>
          <w:color w:val="483B3F"/>
        </w:rPr>
        <w:t>3. Решение вступает в законную силу после его официального опубликования (обнародования).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6A3AE6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 w:rsidRPr="006A3AE6">
        <w:rPr>
          <w:color w:val="483B3F"/>
        </w:rPr>
        <w:t>Глава</w:t>
      </w:r>
      <w:r w:rsidR="00591BF5">
        <w:rPr>
          <w:color w:val="483B3F"/>
        </w:rPr>
        <w:t xml:space="preserve"> Лисинского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сельского поселения                                                                                    </w:t>
      </w:r>
      <w:proofErr w:type="spellStart"/>
      <w:r>
        <w:rPr>
          <w:color w:val="483B3F"/>
        </w:rPr>
        <w:t>А.И.Уткин</w:t>
      </w:r>
      <w:proofErr w:type="spellEnd"/>
      <w:r>
        <w:rPr>
          <w:color w:val="483B3F"/>
        </w:rPr>
        <w:t xml:space="preserve">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591BF5" w:rsidRDefault="006A3AE6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 w:rsidRPr="006A3AE6">
        <w:rPr>
          <w:color w:val="483B3F"/>
        </w:rPr>
        <w:t xml:space="preserve"> 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lastRenderedPageBreak/>
        <w:t xml:space="preserve">                                                                                   </w:t>
      </w:r>
      <w:r w:rsidR="006A3AE6" w:rsidRPr="006A3AE6">
        <w:rPr>
          <w:color w:val="483B3F"/>
        </w:rPr>
        <w:t>Приложение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</w:t>
      </w:r>
      <w:r w:rsidR="006A3AE6" w:rsidRPr="006A3AE6">
        <w:rPr>
          <w:color w:val="483B3F"/>
        </w:rPr>
        <w:t xml:space="preserve">к решению совета депутатов </w:t>
      </w:r>
      <w:r>
        <w:rPr>
          <w:color w:val="483B3F"/>
        </w:rPr>
        <w:t xml:space="preserve"> Лисинского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сельского поселения Тосненского района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Ленинградской области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                                                                        от______________№_______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rStyle w:val="a4"/>
          <w:color w:val="483B3F"/>
        </w:rPr>
        <w:t xml:space="preserve">                                                             </w:t>
      </w:r>
      <w:r w:rsidR="006A3AE6" w:rsidRPr="006A3AE6">
        <w:rPr>
          <w:rStyle w:val="a4"/>
          <w:color w:val="483B3F"/>
        </w:rPr>
        <w:t>Порядок</w:t>
      </w:r>
    </w:p>
    <w:p w:rsidR="006A3AE6" w:rsidRDefault="006A3AE6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  <w:r w:rsidRPr="006A3AE6">
        <w:rPr>
          <w:rStyle w:val="a4"/>
          <w:color w:val="483B3F"/>
        </w:rPr>
        <w:t xml:space="preserve">заслушивания ежегодных отчетов главы </w:t>
      </w:r>
      <w:r w:rsidR="00591BF5">
        <w:rPr>
          <w:rStyle w:val="a4"/>
          <w:color w:val="483B3F"/>
        </w:rPr>
        <w:t>Лисинского</w:t>
      </w:r>
      <w:r w:rsidRPr="006A3AE6">
        <w:rPr>
          <w:rStyle w:val="a4"/>
          <w:color w:val="483B3F"/>
        </w:rPr>
        <w:t xml:space="preserve"> сельско</w:t>
      </w:r>
      <w:r w:rsidR="00591BF5">
        <w:rPr>
          <w:rStyle w:val="a4"/>
          <w:color w:val="483B3F"/>
        </w:rPr>
        <w:t>го</w:t>
      </w:r>
      <w:r w:rsidRPr="006A3AE6">
        <w:rPr>
          <w:rStyle w:val="a4"/>
          <w:color w:val="483B3F"/>
        </w:rPr>
        <w:t xml:space="preserve"> поселени</w:t>
      </w:r>
      <w:r w:rsidR="00591BF5">
        <w:rPr>
          <w:rStyle w:val="a4"/>
          <w:color w:val="483B3F"/>
        </w:rPr>
        <w:t>я</w:t>
      </w:r>
      <w:r w:rsidRPr="006A3AE6">
        <w:rPr>
          <w:rStyle w:val="a4"/>
          <w:color w:val="483B3F"/>
        </w:rPr>
        <w:t xml:space="preserve"> Тосненского  района Ленинградской области и главы администрации </w:t>
      </w:r>
      <w:r w:rsidR="00591BF5">
        <w:rPr>
          <w:rStyle w:val="a4"/>
          <w:color w:val="483B3F"/>
        </w:rPr>
        <w:t>Лисинского</w:t>
      </w:r>
      <w:r w:rsidRPr="006A3AE6">
        <w:rPr>
          <w:rStyle w:val="a4"/>
          <w:color w:val="483B3F"/>
        </w:rPr>
        <w:t xml:space="preserve"> сельско</w:t>
      </w:r>
      <w:r w:rsidR="00591BF5">
        <w:rPr>
          <w:rStyle w:val="a4"/>
          <w:color w:val="483B3F"/>
        </w:rPr>
        <w:t>го</w:t>
      </w:r>
      <w:r w:rsidRPr="006A3AE6">
        <w:rPr>
          <w:rStyle w:val="a4"/>
          <w:color w:val="483B3F"/>
        </w:rPr>
        <w:t xml:space="preserve"> поселени</w:t>
      </w:r>
      <w:r w:rsidR="00591BF5">
        <w:rPr>
          <w:rStyle w:val="a4"/>
          <w:color w:val="483B3F"/>
        </w:rPr>
        <w:t>я</w:t>
      </w:r>
      <w:r w:rsidRPr="006A3AE6">
        <w:rPr>
          <w:rStyle w:val="a4"/>
          <w:color w:val="483B3F"/>
        </w:rPr>
        <w:t xml:space="preserve"> Тосненского  района Ленинградской области</w:t>
      </w:r>
      <w:r w:rsidR="00591BF5">
        <w:rPr>
          <w:rStyle w:val="a4"/>
          <w:color w:val="483B3F"/>
        </w:rPr>
        <w:t xml:space="preserve"> </w:t>
      </w:r>
    </w:p>
    <w:p w:rsidR="00591BF5" w:rsidRDefault="00591BF5" w:rsidP="00BA14E7">
      <w:pPr>
        <w:pStyle w:val="a3"/>
        <w:shd w:val="clear" w:color="auto" w:fill="FFFFFF"/>
        <w:spacing w:before="0" w:beforeAutospacing="0" w:after="0" w:afterAutospacing="0"/>
        <w:rPr>
          <w:rStyle w:val="a4"/>
          <w:color w:val="483B3F"/>
        </w:rPr>
      </w:pPr>
    </w:p>
    <w:p w:rsidR="00591BF5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>1. Настоящий Порядок в развитие требований части 11.1 статьи 35 Федерального закона от 06.10.2003 № 131-ФЗ</w:t>
      </w:r>
      <w:r>
        <w:rPr>
          <w:color w:val="483B3F"/>
        </w:rPr>
        <w:t xml:space="preserve"> «</w:t>
      </w:r>
      <w:r w:rsidR="006A3AE6" w:rsidRPr="006A3AE6">
        <w:rPr>
          <w:color w:val="483B3F"/>
        </w:rPr>
        <w:t xml:space="preserve">ОбобщихпринципахорганизацииместногосамоуправлениявРоссийскойФедерации» регулирует отношения, связанные с заслушиванием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ежегодных отчетов главы </w:t>
      </w:r>
      <w:r>
        <w:rPr>
          <w:color w:val="483B3F"/>
        </w:rPr>
        <w:t xml:space="preserve">Лисинского </w:t>
      </w:r>
      <w:r w:rsidR="006A3AE6" w:rsidRPr="006A3AE6">
        <w:rPr>
          <w:color w:val="483B3F"/>
        </w:rPr>
        <w:t>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 (далее глава МО) и главы администрации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</w:t>
      </w:r>
      <w:r>
        <w:rPr>
          <w:color w:val="483B3F"/>
        </w:rPr>
        <w:t>го</w:t>
      </w:r>
      <w:r w:rsidR="006A3AE6" w:rsidRPr="006A3AE6">
        <w:rPr>
          <w:color w:val="483B3F"/>
        </w:rPr>
        <w:t xml:space="preserve"> поселени</w:t>
      </w:r>
      <w:r>
        <w:rPr>
          <w:color w:val="483B3F"/>
        </w:rPr>
        <w:t>я</w:t>
      </w:r>
      <w:r w:rsidR="006A3AE6" w:rsidRPr="006A3AE6">
        <w:rPr>
          <w:color w:val="483B3F"/>
        </w:rPr>
        <w:t xml:space="preserve"> Тосненского  района Ленинградской области</w:t>
      </w:r>
      <w:r>
        <w:rPr>
          <w:color w:val="483B3F"/>
        </w:rPr>
        <w:t xml:space="preserve"> </w:t>
      </w:r>
      <w:r w:rsidR="006A3AE6" w:rsidRPr="006A3AE6">
        <w:rPr>
          <w:color w:val="483B3F"/>
        </w:rPr>
        <w:t>(далее - глава администрации).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2. Отчеты главы МО и главы администрации представляются 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 депутатов ежегодно за отчетный период с 1 января по 31 декабря года, предшествующего году заслушивания отчета (отчетов).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3. Отчет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отчет главы администрации представляются 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 депутатов до 01 апреля года, следующего за отчетным периодом.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4.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осуществляется на ближайшем очередном заседании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овета депутатов.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также </w:t>
      </w:r>
      <w:proofErr w:type="gramStart"/>
      <w:r w:rsidR="006A3AE6" w:rsidRPr="006A3AE6">
        <w:rPr>
          <w:color w:val="483B3F"/>
        </w:rPr>
        <w:t>может</w:t>
      </w:r>
      <w:proofErr w:type="gramEnd"/>
      <w:r w:rsidR="006A3AE6" w:rsidRPr="006A3AE6">
        <w:rPr>
          <w:color w:val="483B3F"/>
        </w:rPr>
        <w:t xml:space="preserve"> осуществляется до ближайшего очередного заседания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овета депутатов на внеочередном заседании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депутатов, созванном в соответствии с требованиями законодательства.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5. Заслушивание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отчета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отчета главы администрации может осуществляться как на одном, так и на разных заседаниях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</w:t>
      </w:r>
      <w:r w:rsidR="006A3AE6" w:rsidRPr="006A3AE6">
        <w:rPr>
          <w:color w:val="483B3F"/>
        </w:rPr>
        <w:t xml:space="preserve">6. Отчет главы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должен содержать следующие сведения за отчетный период:</w:t>
      </w:r>
    </w:p>
    <w:p w:rsidR="006A3AE6" w:rsidRPr="006A3AE6" w:rsidRDefault="00591BF5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-</w:t>
      </w:r>
      <w:r w:rsidR="006A3AE6" w:rsidRPr="006A3AE6">
        <w:rPr>
          <w:color w:val="483B3F"/>
        </w:rPr>
        <w:t xml:space="preserve"> о количестве и сути мероприятий, в которых глава </w:t>
      </w:r>
      <w:r w:rsidR="00A220BD">
        <w:rPr>
          <w:color w:val="483B3F"/>
        </w:rPr>
        <w:t>поселения</w:t>
      </w:r>
      <w:r w:rsidR="006A3AE6" w:rsidRPr="006A3AE6">
        <w:rPr>
          <w:color w:val="483B3F"/>
        </w:rPr>
        <w:t xml:space="preserve">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количество подписанных и обнародованных нормативных правовых актов, принятых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оветом депутатов, с указанием правовых актов, направленных на решение общественно значимых вопросов;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количество изданных в пределах своих полномочий правовых актов, их суть;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-</w:t>
      </w:r>
      <w:r w:rsidR="006A3AE6" w:rsidRPr="006A3AE6">
        <w:rPr>
          <w:color w:val="483B3F"/>
        </w:rPr>
        <w:t xml:space="preserve"> о количестве и сути мероприятий, проведенных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количество граждан, принятых муниципальными служащими администрации поселения в рамках осуществления личного приема.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</w:t>
      </w:r>
      <w:r w:rsidR="006A3AE6" w:rsidRPr="006A3AE6">
        <w:rPr>
          <w:color w:val="483B3F"/>
        </w:rPr>
        <w:t>7. Отчет главы администрации должен содержать следующие сведения за отчетный период: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lastRenderedPageBreak/>
        <w:t xml:space="preserve">        -</w:t>
      </w:r>
      <w:r w:rsidR="006A3AE6" w:rsidRPr="006A3AE6">
        <w:rPr>
          <w:color w:val="483B3F"/>
        </w:rPr>
        <w:t xml:space="preserve">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-</w:t>
      </w:r>
      <w:r w:rsidR="006A3AE6" w:rsidRPr="006A3AE6">
        <w:rPr>
          <w:color w:val="483B3F"/>
        </w:rPr>
        <w:t xml:space="preserve">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основные реализованный мероприятия муниципальных программ, в том </w:t>
      </w:r>
      <w:proofErr w:type="gramStart"/>
      <w:r w:rsidR="006A3AE6" w:rsidRPr="006A3AE6">
        <w:rPr>
          <w:color w:val="483B3F"/>
        </w:rPr>
        <w:t>числе</w:t>
      </w:r>
      <w:proofErr w:type="gramEnd"/>
      <w:r w:rsidR="006A3AE6" w:rsidRPr="006A3AE6">
        <w:rPr>
          <w:color w:val="483B3F"/>
        </w:rPr>
        <w:t xml:space="preserve"> на условиях </w:t>
      </w:r>
      <w:proofErr w:type="spellStart"/>
      <w:r w:rsidR="006A3AE6" w:rsidRPr="006A3AE6">
        <w:rPr>
          <w:color w:val="483B3F"/>
        </w:rPr>
        <w:t>софинансирования</w:t>
      </w:r>
      <w:proofErr w:type="spellEnd"/>
      <w:r w:rsidR="006A3AE6" w:rsidRPr="006A3AE6">
        <w:rPr>
          <w:color w:val="483B3F"/>
        </w:rPr>
        <w:t xml:space="preserve"> из бюджетов других уровней;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информация о массовых мероприятиях, проведенных на территории поселения;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планы деятельности администрации на последующий отчетный период;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-</w:t>
      </w:r>
      <w:r w:rsidR="006A3AE6" w:rsidRPr="006A3AE6">
        <w:rPr>
          <w:color w:val="483B3F"/>
        </w:rPr>
        <w:t xml:space="preserve"> иные сведения, характеризующие деятельность администрации по решению вопросов местного значения за отчетный период.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8</w:t>
      </w:r>
      <w:r w:rsidR="006A3AE6" w:rsidRPr="006A3AE6">
        <w:rPr>
          <w:color w:val="483B3F"/>
        </w:rPr>
        <w:t xml:space="preserve">. Подготовка к заседаниям и заседания проводятся в соответствии с регламентом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</w:t>
      </w:r>
      <w:r w:rsidR="006A3AE6" w:rsidRPr="006A3AE6">
        <w:rPr>
          <w:color w:val="483B3F"/>
        </w:rPr>
        <w:t xml:space="preserve">При заслушивании отчетов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на заседаниях вправе присутствовать: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-</w:t>
      </w:r>
      <w:r w:rsidR="006A3AE6" w:rsidRPr="006A3AE6">
        <w:rPr>
          <w:color w:val="483B3F"/>
        </w:rPr>
        <w:t>представители прокуратуры;</w:t>
      </w:r>
    </w:p>
    <w:p w:rsidR="006A3AE6" w:rsidRPr="006A3AE6" w:rsidRDefault="00A220BD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-</w:t>
      </w:r>
      <w:r w:rsidR="006A3AE6" w:rsidRPr="006A3AE6">
        <w:rPr>
          <w:color w:val="483B3F"/>
        </w:rPr>
        <w:t>представители Администрации Ленинградской области и Законодательного собрания Ленинградской области;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>представители администрации муниципального образования Тосненского городского поселения и совета депутатов муниципального образования Тосненского городского поселения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 xml:space="preserve">жители </w:t>
      </w:r>
      <w:r>
        <w:rPr>
          <w:color w:val="483B3F"/>
        </w:rPr>
        <w:t>Лисинского</w:t>
      </w:r>
      <w:r w:rsidR="006A3AE6" w:rsidRPr="006A3AE6">
        <w:rPr>
          <w:color w:val="483B3F"/>
        </w:rPr>
        <w:t xml:space="preserve"> сельского поселения Тосненского района;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-</w:t>
      </w:r>
      <w:r w:rsidR="006A3AE6" w:rsidRPr="006A3AE6">
        <w:rPr>
          <w:color w:val="483B3F"/>
        </w:rPr>
        <w:t>представители средств массовой информации.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</w:t>
      </w:r>
      <w:r w:rsidR="006A3AE6" w:rsidRPr="006A3AE6">
        <w:rPr>
          <w:color w:val="483B3F"/>
        </w:rPr>
        <w:t>9.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совета депутатов.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</w:t>
      </w:r>
      <w:r w:rsidR="006A3AE6" w:rsidRPr="006A3AE6">
        <w:rPr>
          <w:color w:val="483B3F"/>
        </w:rPr>
        <w:t xml:space="preserve">10. Информация о дате, месте и времени заслушивания отчетов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подлежит опубликованию в районной газете «Тосненский вестник», а также размещению на официальном сайте администрации в информационно-телекоммуникационной сети Интернет не позднее</w:t>
      </w:r>
      <w:r>
        <w:rPr>
          <w:color w:val="483B3F"/>
        </w:rPr>
        <w:t>,</w:t>
      </w:r>
      <w:r w:rsidR="006A3AE6" w:rsidRPr="006A3AE6">
        <w:rPr>
          <w:color w:val="483B3F"/>
        </w:rPr>
        <w:t xml:space="preserve"> чем за 10 дней до даты заслушивания соответствующего отчета.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11. Место (помещение) проведения заседания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овета депутатов, на котором отчитываются глава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 </w:t>
      </w:r>
      <w:r w:rsidR="006A3AE6" w:rsidRPr="006A3AE6">
        <w:rPr>
          <w:color w:val="483B3F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12. По результатам заслушивания отчета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</w:t>
      </w:r>
      <w:r>
        <w:rPr>
          <w:color w:val="483B3F"/>
        </w:rPr>
        <w:t>с</w:t>
      </w:r>
      <w:r w:rsidR="006A3AE6" w:rsidRPr="006A3AE6">
        <w:rPr>
          <w:color w:val="483B3F"/>
        </w:rPr>
        <w:t>овет депутатов дает оценку их деятельности.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С</w:t>
      </w:r>
      <w:r w:rsidR="006A3AE6" w:rsidRPr="006A3AE6">
        <w:rPr>
          <w:color w:val="483B3F"/>
        </w:rPr>
        <w:t xml:space="preserve">оветом депутатов деятельность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может быть признана «удовлетворительной» либо «неудовлетворительной».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13. Решения об оценке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принимаются большинством голосов присутствующих на заседании, на котором заслушивается отчет.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  </w:t>
      </w:r>
      <w:r w:rsidR="006A3AE6" w:rsidRPr="006A3AE6">
        <w:rPr>
          <w:color w:val="483B3F"/>
        </w:rPr>
        <w:t xml:space="preserve">В случае </w:t>
      </w:r>
      <w:proofErr w:type="gramStart"/>
      <w:r w:rsidR="006A3AE6" w:rsidRPr="006A3AE6">
        <w:rPr>
          <w:color w:val="483B3F"/>
        </w:rPr>
        <w:t xml:space="preserve">равенства голосов депутатов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</w:t>
      </w:r>
      <w:proofErr w:type="gramEnd"/>
      <w:r w:rsidR="006A3AE6" w:rsidRPr="006A3AE6">
        <w:rPr>
          <w:color w:val="483B3F"/>
        </w:rPr>
        <w:t xml:space="preserve"> при оценке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, главы администрации, решающий голос принадлежит старейшему по возрасту депутату </w:t>
      </w:r>
      <w:r>
        <w:rPr>
          <w:color w:val="483B3F"/>
        </w:rPr>
        <w:t>с</w:t>
      </w:r>
      <w:r w:rsidR="006A3AE6" w:rsidRPr="006A3AE6">
        <w:rPr>
          <w:color w:val="483B3F"/>
        </w:rPr>
        <w:t>овета депутатов.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lastRenderedPageBreak/>
        <w:t xml:space="preserve">       </w:t>
      </w:r>
      <w:r w:rsidR="006A3AE6" w:rsidRPr="006A3AE6">
        <w:rPr>
          <w:color w:val="483B3F"/>
        </w:rPr>
        <w:t xml:space="preserve">14. В случае невозможности заслушивания отчетов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и главы администрации на заседании в очной форме,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</w:t>
      </w:r>
      <w:r>
        <w:rPr>
          <w:color w:val="483B3F"/>
        </w:rPr>
        <w:t>поселения</w:t>
      </w:r>
      <w:r w:rsidR="006A3AE6" w:rsidRPr="006A3AE6">
        <w:rPr>
          <w:color w:val="483B3F"/>
        </w:rPr>
        <w:t xml:space="preserve"> </w:t>
      </w:r>
      <w:proofErr w:type="gramStart"/>
      <w:r w:rsidR="006A3AE6" w:rsidRPr="006A3AE6">
        <w:rPr>
          <w:color w:val="483B3F"/>
        </w:rPr>
        <w:t>и(</w:t>
      </w:r>
      <w:proofErr w:type="gramEnd"/>
      <w:r w:rsidR="006A3AE6" w:rsidRPr="006A3AE6">
        <w:rPr>
          <w:color w:val="483B3F"/>
        </w:rPr>
        <w:t>или) главы администрации каждым из депутатов, присутствующим на заслушивании отчета (отчетов);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органов государственной власти, государственных органов и органов местного самоуправления, а в случае наличия технической возможности, участия указанных лиц в заслушивании отчетов посредством видео-конференц-связи.</w:t>
      </w:r>
    </w:p>
    <w:p w:rsidR="006A3AE6" w:rsidRPr="006A3AE6" w:rsidRDefault="002F05C9" w:rsidP="00BA14E7">
      <w:pPr>
        <w:pStyle w:val="a3"/>
        <w:shd w:val="clear" w:color="auto" w:fill="FFFFFF"/>
        <w:spacing w:before="0" w:beforeAutospacing="0" w:after="0" w:afterAutospacing="0"/>
        <w:rPr>
          <w:color w:val="483B3F"/>
        </w:rPr>
      </w:pPr>
      <w:r>
        <w:rPr>
          <w:color w:val="483B3F"/>
        </w:rPr>
        <w:t xml:space="preserve">        </w:t>
      </w:r>
      <w:r w:rsidR="006A3AE6" w:rsidRPr="006A3AE6">
        <w:rPr>
          <w:color w:val="483B3F"/>
        </w:rPr>
        <w:t xml:space="preserve">15. По итогам заслушивания </w:t>
      </w:r>
      <w:r>
        <w:rPr>
          <w:color w:val="483B3F"/>
        </w:rPr>
        <w:t>с</w:t>
      </w:r>
      <w:r w:rsidR="006A3AE6" w:rsidRPr="006A3AE6">
        <w:rPr>
          <w:color w:val="483B3F"/>
        </w:rPr>
        <w:t xml:space="preserve">оветом депутатов может быть рекомендовано главе </w:t>
      </w:r>
      <w:r>
        <w:rPr>
          <w:color w:val="483B3F"/>
        </w:rPr>
        <w:t>поселения</w:t>
      </w:r>
      <w:bookmarkStart w:id="0" w:name="_GoBack"/>
      <w:bookmarkEnd w:id="0"/>
      <w:r w:rsidR="006A3AE6" w:rsidRPr="006A3AE6">
        <w:rPr>
          <w:color w:val="483B3F"/>
        </w:rPr>
        <w:t xml:space="preserve">, главе администрации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="006A3AE6" w:rsidRPr="006A3AE6">
        <w:rPr>
          <w:color w:val="483B3F"/>
        </w:rPr>
        <w:t>заслушивания отчета проблем развития муниципального образования</w:t>
      </w:r>
      <w:proofErr w:type="gramEnd"/>
      <w:r w:rsidR="006A3AE6" w:rsidRPr="006A3AE6">
        <w:rPr>
          <w:color w:val="483B3F"/>
        </w:rPr>
        <w:t>.</w:t>
      </w:r>
    </w:p>
    <w:p w:rsidR="00A74086" w:rsidRPr="006A3AE6" w:rsidRDefault="00A74086" w:rsidP="00BA14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086" w:rsidRPr="006A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EF"/>
    <w:rsid w:val="002F05C9"/>
    <w:rsid w:val="003337EF"/>
    <w:rsid w:val="00591BF5"/>
    <w:rsid w:val="006A3AE6"/>
    <w:rsid w:val="00A220BD"/>
    <w:rsid w:val="00A74086"/>
    <w:rsid w:val="00B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2021-06-23T12:16:00Z</dcterms:created>
  <dcterms:modified xsi:type="dcterms:W3CDTF">2021-06-23T13:24:00Z</dcterms:modified>
</cp:coreProperties>
</file>